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0ED0" w14:textId="59058FB2" w:rsidR="008609DE" w:rsidRDefault="00E7054B" w:rsidP="008609DE">
      <w:pPr>
        <w:spacing w:line="276" w:lineRule="auto"/>
        <w:rPr>
          <w:lang w:val="en-US"/>
        </w:rPr>
      </w:pPr>
      <w:r>
        <w:rPr>
          <w:lang w:val="en-US"/>
        </w:rPr>
        <w:t>J</w:t>
      </w:r>
      <w:r w:rsidR="008609DE">
        <w:rPr>
          <w:lang w:val="en-US"/>
        </w:rPr>
        <w:t>uly 2024</w:t>
      </w:r>
    </w:p>
    <w:p w14:paraId="4B1292C9" w14:textId="77777777" w:rsidR="008609DE" w:rsidRDefault="008609DE" w:rsidP="008609DE">
      <w:pPr>
        <w:spacing w:line="276" w:lineRule="auto"/>
        <w:rPr>
          <w:b/>
          <w:bCs/>
          <w:sz w:val="30"/>
          <w:szCs w:val="30"/>
          <w:lang w:val="en-US"/>
        </w:rPr>
      </w:pPr>
      <w:r w:rsidRPr="008609DE">
        <w:rPr>
          <w:b/>
          <w:bCs/>
          <w:sz w:val="30"/>
          <w:szCs w:val="30"/>
          <w:lang w:val="en-US"/>
        </w:rPr>
        <w:t>Living Well with COP</w:t>
      </w:r>
      <w:r>
        <w:rPr>
          <w:b/>
          <w:bCs/>
          <w:sz w:val="30"/>
          <w:szCs w:val="30"/>
          <w:lang w:val="en-US"/>
        </w:rPr>
        <w:t xml:space="preserve">D </w:t>
      </w:r>
    </w:p>
    <w:p w14:paraId="6BD15F43" w14:textId="57ED70F0" w:rsidR="008609DE" w:rsidRPr="008609DE" w:rsidRDefault="008609DE" w:rsidP="008609DE">
      <w:pPr>
        <w:spacing w:line="276" w:lineRule="auto"/>
        <w:rPr>
          <w:b/>
          <w:bCs/>
          <w:sz w:val="30"/>
          <w:szCs w:val="30"/>
          <w:lang w:val="en-US"/>
        </w:rPr>
      </w:pPr>
      <w:r>
        <w:rPr>
          <w:b/>
          <w:bCs/>
          <w:sz w:val="30"/>
          <w:szCs w:val="30"/>
          <w:lang w:val="en-US"/>
        </w:rPr>
        <w:t>Three Shires Medical Practice</w:t>
      </w:r>
    </w:p>
    <w:p w14:paraId="486CB6B7" w14:textId="7A1592F1" w:rsidR="008609DE" w:rsidRPr="00E7054B" w:rsidRDefault="008609DE" w:rsidP="008609DE">
      <w:pPr>
        <w:spacing w:line="276" w:lineRule="auto"/>
        <w:rPr>
          <w:rFonts w:asciiTheme="majorHAnsi" w:hAnsiTheme="majorHAnsi" w:cstheme="majorHAnsi"/>
          <w:lang w:val="en-US"/>
        </w:rPr>
      </w:pPr>
      <w:r w:rsidRPr="00E7054B">
        <w:rPr>
          <w:rFonts w:asciiTheme="majorHAnsi" w:hAnsiTheme="majorHAnsi" w:cstheme="majorHAnsi"/>
          <w:lang w:val="en-US"/>
        </w:rPr>
        <w:t xml:space="preserve">Over this Winter -our Practice has agreed to take part in the Living Well with COPD project, which is explained below. This is completely voluntary for </w:t>
      </w:r>
      <w:proofErr w:type="gramStart"/>
      <w:r w:rsidRPr="00E7054B">
        <w:rPr>
          <w:rFonts w:asciiTheme="majorHAnsi" w:hAnsiTheme="majorHAnsi" w:cstheme="majorHAnsi"/>
          <w:lang w:val="en-US"/>
        </w:rPr>
        <w:t>patients</w:t>
      </w:r>
      <w:proofErr w:type="gramEnd"/>
      <w:r w:rsidRPr="00E7054B">
        <w:rPr>
          <w:rFonts w:asciiTheme="majorHAnsi" w:hAnsiTheme="majorHAnsi" w:cstheme="majorHAnsi"/>
          <w:lang w:val="en-US"/>
        </w:rPr>
        <w:t xml:space="preserve"> and you can opt out or not participate as you want. We hope that it will help some patients to manage their lung condition better, which could help reduce illness and hospital admission</w:t>
      </w:r>
      <w:r w:rsidR="00E7054B" w:rsidRPr="00E7054B">
        <w:rPr>
          <w:rFonts w:asciiTheme="majorHAnsi" w:hAnsiTheme="majorHAnsi" w:cstheme="majorHAnsi"/>
          <w:lang w:val="en-US"/>
        </w:rPr>
        <w:t>s</w:t>
      </w:r>
      <w:r w:rsidRPr="00E7054B">
        <w:rPr>
          <w:rFonts w:asciiTheme="majorHAnsi" w:hAnsiTheme="majorHAnsi" w:cstheme="majorHAnsi"/>
          <w:lang w:val="en-US"/>
        </w:rPr>
        <w:t>.</w:t>
      </w:r>
    </w:p>
    <w:p w14:paraId="0CF72CF4" w14:textId="3E5F8EBA" w:rsidR="00E7054B" w:rsidRPr="00E7054B" w:rsidRDefault="00E7054B" w:rsidP="00E7054B">
      <w:pPr>
        <w:spacing w:line="276" w:lineRule="auto"/>
        <w:rPr>
          <w:rFonts w:asciiTheme="majorHAnsi" w:hAnsiTheme="majorHAnsi" w:cstheme="majorHAnsi"/>
          <w:lang w:val="en-US"/>
        </w:rPr>
      </w:pPr>
      <w:r w:rsidRPr="00E7054B">
        <w:rPr>
          <w:rFonts w:asciiTheme="majorHAnsi" w:hAnsiTheme="majorHAnsi" w:cstheme="majorHAnsi"/>
          <w:lang w:val="en-US"/>
        </w:rPr>
        <w:t xml:space="preserve">Living Well with COPD is a pilot </w:t>
      </w:r>
      <w:proofErr w:type="spellStart"/>
      <w:r w:rsidRPr="00E7054B">
        <w:rPr>
          <w:rFonts w:asciiTheme="majorHAnsi" w:hAnsiTheme="majorHAnsi" w:cstheme="majorHAnsi"/>
          <w:lang w:val="en-US"/>
        </w:rPr>
        <w:t>programme</w:t>
      </w:r>
      <w:proofErr w:type="spellEnd"/>
      <w:r w:rsidRPr="00E7054B">
        <w:rPr>
          <w:rFonts w:asciiTheme="majorHAnsi" w:hAnsiTheme="majorHAnsi" w:cstheme="majorHAnsi"/>
          <w:lang w:val="en-US"/>
        </w:rPr>
        <w:t xml:space="preserve"> in Bristol, North Somerset and South Gloucestershire. It will support people living with chronic obstructive pulmonary disease (COPD) with self-management at home.</w:t>
      </w:r>
    </w:p>
    <w:p w14:paraId="4A154B23" w14:textId="72F34165" w:rsidR="00E7054B" w:rsidRPr="00E7054B" w:rsidRDefault="00E7054B" w:rsidP="00E7054B">
      <w:pPr>
        <w:spacing w:line="276" w:lineRule="auto"/>
        <w:rPr>
          <w:rFonts w:asciiTheme="majorHAnsi" w:hAnsiTheme="majorHAnsi" w:cstheme="majorHAnsi"/>
          <w:lang w:val="en-US"/>
        </w:rPr>
      </w:pPr>
      <w:r w:rsidRPr="00E7054B">
        <w:rPr>
          <w:rFonts w:asciiTheme="majorHAnsi" w:hAnsiTheme="majorHAnsi" w:cstheme="majorHAnsi"/>
          <w:lang w:val="en-US"/>
        </w:rPr>
        <w:t xml:space="preserve">It offers access to a specialist app, </w:t>
      </w:r>
      <w:proofErr w:type="spellStart"/>
      <w:r w:rsidRPr="00E7054B">
        <w:rPr>
          <w:rFonts w:asciiTheme="majorHAnsi" w:hAnsiTheme="majorHAnsi" w:cstheme="majorHAnsi"/>
          <w:lang w:val="en-US"/>
        </w:rPr>
        <w:t>myCOPD</w:t>
      </w:r>
      <w:proofErr w:type="spellEnd"/>
      <w:r w:rsidRPr="00E7054B">
        <w:rPr>
          <w:rFonts w:asciiTheme="majorHAnsi" w:hAnsiTheme="majorHAnsi" w:cstheme="majorHAnsi"/>
          <w:lang w:val="en-US"/>
        </w:rPr>
        <w:t xml:space="preserve">, to help manage COPD at home. </w:t>
      </w:r>
    </w:p>
    <w:p w14:paraId="7B19202A" w14:textId="7920B8FF" w:rsidR="00E7054B" w:rsidRPr="00E7054B" w:rsidRDefault="00E7054B" w:rsidP="00E7054B">
      <w:pPr>
        <w:spacing w:line="276" w:lineRule="auto"/>
        <w:rPr>
          <w:rFonts w:asciiTheme="majorHAnsi" w:hAnsiTheme="majorHAnsi" w:cstheme="majorHAnsi"/>
          <w:lang w:val="en-US"/>
        </w:rPr>
      </w:pPr>
      <w:proofErr w:type="spellStart"/>
      <w:r w:rsidRPr="00E7054B">
        <w:rPr>
          <w:rFonts w:asciiTheme="majorHAnsi" w:hAnsiTheme="majorHAnsi" w:cstheme="majorHAnsi"/>
          <w:lang w:val="en-US"/>
        </w:rPr>
        <w:t>myCOPD</w:t>
      </w:r>
      <w:proofErr w:type="spellEnd"/>
      <w:r w:rsidRPr="00E7054B">
        <w:rPr>
          <w:rFonts w:asciiTheme="majorHAnsi" w:hAnsiTheme="majorHAnsi" w:cstheme="majorHAnsi"/>
          <w:lang w:val="en-US"/>
        </w:rPr>
        <w:t xml:space="preserve"> includes guidance on inhaler technique with easy-to-follow inhaler videos, as well as expert support on how to manage COPD </w:t>
      </w:r>
      <w:r w:rsidRPr="00E7054B">
        <w:rPr>
          <w:rFonts w:asciiTheme="majorHAnsi" w:hAnsiTheme="majorHAnsi" w:cstheme="majorHAnsi"/>
        </w:rPr>
        <w:t>and much more at home.</w:t>
      </w:r>
    </w:p>
    <w:p w14:paraId="0DF3DAE8" w14:textId="77777777" w:rsidR="00E7054B" w:rsidRPr="00E7054B" w:rsidRDefault="00E7054B" w:rsidP="00E7054B">
      <w:pPr>
        <w:rPr>
          <w:rFonts w:asciiTheme="majorHAnsi" w:hAnsiTheme="majorHAnsi" w:cstheme="majorHAnsi"/>
        </w:rPr>
      </w:pPr>
      <w:r w:rsidRPr="00E7054B">
        <w:rPr>
          <w:rFonts w:asciiTheme="majorHAnsi" w:hAnsiTheme="majorHAnsi" w:cstheme="majorHAnsi"/>
          <w:lang w:val="en-US"/>
        </w:rPr>
        <w:t xml:space="preserve">Extra help for people who also have a heart condition is available on the app. </w:t>
      </w:r>
      <w:proofErr w:type="spellStart"/>
      <w:r w:rsidRPr="00E7054B">
        <w:rPr>
          <w:rFonts w:asciiTheme="majorHAnsi" w:hAnsiTheme="majorHAnsi" w:cstheme="majorHAnsi"/>
        </w:rPr>
        <w:t>myHeart</w:t>
      </w:r>
      <w:proofErr w:type="spellEnd"/>
      <w:r w:rsidRPr="00E7054B">
        <w:rPr>
          <w:rFonts w:asciiTheme="majorHAnsi" w:hAnsiTheme="majorHAnsi" w:cstheme="majorHAnsi"/>
        </w:rPr>
        <w:t xml:space="preserve"> has support to those living with any of the following conditions: </w:t>
      </w:r>
    </w:p>
    <w:p w14:paraId="5F219C45"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heart failure</w:t>
      </w:r>
    </w:p>
    <w:p w14:paraId="2774E06E"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angina</w:t>
      </w:r>
    </w:p>
    <w:p w14:paraId="49D29BE0"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heart attack</w:t>
      </w:r>
    </w:p>
    <w:p w14:paraId="2FB2B7E4"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post PCI</w:t>
      </w:r>
    </w:p>
    <w:p w14:paraId="764585A9"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valve replacement</w:t>
      </w:r>
    </w:p>
    <w:p w14:paraId="64258A72"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valve repair</w:t>
      </w:r>
    </w:p>
    <w:p w14:paraId="0F3D208B" w14:textId="77777777" w:rsidR="00E7054B" w:rsidRPr="00E7054B" w:rsidRDefault="00E7054B" w:rsidP="00E7054B">
      <w:pPr>
        <w:pStyle w:val="ListParagraph"/>
        <w:numPr>
          <w:ilvl w:val="0"/>
          <w:numId w:val="1"/>
        </w:numPr>
        <w:spacing w:after="0" w:line="240"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coronary artery bypass graft surgery (CABG)</w:t>
      </w:r>
    </w:p>
    <w:p w14:paraId="671F779A" w14:textId="1D40346F" w:rsidR="00E7054B" w:rsidRDefault="00E7054B" w:rsidP="00B45568">
      <w:pPr>
        <w:pStyle w:val="ListParagraph"/>
        <w:numPr>
          <w:ilvl w:val="0"/>
          <w:numId w:val="1"/>
        </w:numPr>
        <w:spacing w:after="0" w:line="276" w:lineRule="auto"/>
        <w:rPr>
          <w:rFonts w:asciiTheme="majorHAnsi" w:eastAsia="Times New Roman" w:hAnsiTheme="majorHAnsi" w:cstheme="majorHAnsi"/>
          <w:color w:val="000000" w:themeColor="text1"/>
          <w:lang w:eastAsia="en-GB"/>
        </w:rPr>
      </w:pPr>
      <w:r w:rsidRPr="00E7054B">
        <w:rPr>
          <w:rFonts w:asciiTheme="majorHAnsi" w:eastAsia="Times New Roman" w:hAnsiTheme="majorHAnsi" w:cstheme="majorHAnsi"/>
          <w:color w:val="000000" w:themeColor="text1"/>
          <w:lang w:eastAsia="en-GB"/>
        </w:rPr>
        <w:t xml:space="preserve">valvular heart disease. </w:t>
      </w:r>
    </w:p>
    <w:p w14:paraId="78A30620" w14:textId="77777777" w:rsidR="00E7054B" w:rsidRPr="00E7054B" w:rsidRDefault="00E7054B" w:rsidP="00E7054B">
      <w:pPr>
        <w:pStyle w:val="ListParagraph"/>
        <w:spacing w:after="0" w:line="276" w:lineRule="auto"/>
        <w:rPr>
          <w:rFonts w:asciiTheme="majorHAnsi" w:eastAsia="Times New Roman" w:hAnsiTheme="majorHAnsi" w:cstheme="majorHAnsi"/>
          <w:color w:val="000000" w:themeColor="text1"/>
          <w:lang w:eastAsia="en-GB"/>
        </w:rPr>
      </w:pPr>
    </w:p>
    <w:p w14:paraId="4BEC2B0A" w14:textId="776611D5" w:rsidR="00E7054B" w:rsidRPr="00E7054B" w:rsidRDefault="00E7054B" w:rsidP="00E7054B">
      <w:pPr>
        <w:spacing w:line="276" w:lineRule="auto"/>
        <w:rPr>
          <w:rFonts w:asciiTheme="majorHAnsi" w:hAnsiTheme="majorHAnsi" w:cstheme="majorHAnsi"/>
          <w:lang w:val="en-US"/>
        </w:rPr>
      </w:pPr>
      <w:proofErr w:type="spellStart"/>
      <w:r w:rsidRPr="00E7054B">
        <w:rPr>
          <w:rFonts w:asciiTheme="majorHAnsi" w:eastAsia="Times New Roman" w:hAnsiTheme="majorHAnsi" w:cstheme="majorHAnsi"/>
          <w:color w:val="000000" w:themeColor="text1"/>
          <w:lang w:eastAsia="en-GB"/>
        </w:rPr>
        <w:t>myHeart</w:t>
      </w:r>
      <w:proofErr w:type="spellEnd"/>
      <w:r w:rsidRPr="00E7054B">
        <w:rPr>
          <w:rFonts w:asciiTheme="majorHAnsi" w:eastAsia="Times New Roman" w:hAnsiTheme="majorHAnsi" w:cstheme="majorHAnsi"/>
          <w:color w:val="000000" w:themeColor="text1"/>
          <w:lang w:eastAsia="en-GB"/>
        </w:rPr>
        <w:t xml:space="preserve"> has information to help you learn more about your condition and day to day management; a walking and rehabilitation program with an activity diary to keep track of progress; activities to help stress reduction and anxiety management. Itis there to support you to manage your condition. </w:t>
      </w:r>
    </w:p>
    <w:p w14:paraId="1E1CA71B" w14:textId="21C71AAE" w:rsidR="00E7054B" w:rsidRPr="00E7054B" w:rsidRDefault="00E7054B" w:rsidP="00E7054B">
      <w:pPr>
        <w:spacing w:line="276" w:lineRule="auto"/>
        <w:rPr>
          <w:rFonts w:asciiTheme="majorHAnsi" w:hAnsiTheme="majorHAnsi" w:cstheme="majorHAnsi"/>
          <w:lang w:val="en-US"/>
        </w:rPr>
      </w:pPr>
      <w:r w:rsidRPr="00E7054B">
        <w:rPr>
          <w:rFonts w:asciiTheme="majorHAnsi" w:hAnsiTheme="majorHAnsi" w:cstheme="majorHAnsi"/>
          <w:lang w:val="en-US"/>
        </w:rPr>
        <w:t>The app’s developer, my mHealth is working with local voluntary sector groups and locality partnerships to support patients to use technology. Patients will be directed to local library services if they do not have suitable devices – for example smartphones.</w:t>
      </w:r>
    </w:p>
    <w:p w14:paraId="52A1950F" w14:textId="6E575A41" w:rsidR="00E7054B" w:rsidRPr="00E7054B" w:rsidRDefault="00E7054B" w:rsidP="00E7054B">
      <w:pPr>
        <w:rPr>
          <w:rFonts w:asciiTheme="majorHAnsi" w:hAnsiTheme="majorHAnsi" w:cstheme="majorHAnsi"/>
          <w:lang w:val="en-US"/>
        </w:rPr>
      </w:pPr>
      <w:r w:rsidRPr="00E7054B">
        <w:rPr>
          <w:rFonts w:asciiTheme="majorHAnsi" w:hAnsiTheme="majorHAnsi" w:cstheme="majorHAnsi"/>
          <w:lang w:val="en-US"/>
        </w:rPr>
        <w:t xml:space="preserve">The </w:t>
      </w:r>
      <w:proofErr w:type="spellStart"/>
      <w:r w:rsidRPr="00E7054B">
        <w:rPr>
          <w:rFonts w:asciiTheme="majorHAnsi" w:hAnsiTheme="majorHAnsi" w:cstheme="majorHAnsi"/>
          <w:lang w:val="en-US"/>
        </w:rPr>
        <w:t>myCOPD</w:t>
      </w:r>
      <w:proofErr w:type="spellEnd"/>
      <w:r w:rsidRPr="00E7054B">
        <w:rPr>
          <w:rFonts w:asciiTheme="majorHAnsi" w:hAnsiTheme="majorHAnsi" w:cstheme="majorHAnsi"/>
          <w:lang w:val="en-US"/>
        </w:rPr>
        <w:t xml:space="preserve"> app is currently only available in English. my </w:t>
      </w:r>
      <w:proofErr w:type="spellStart"/>
      <w:r w:rsidRPr="00E7054B">
        <w:rPr>
          <w:rFonts w:asciiTheme="majorHAnsi" w:hAnsiTheme="majorHAnsi" w:cstheme="majorHAnsi"/>
          <w:lang w:val="en-US"/>
        </w:rPr>
        <w:t>mhealth</w:t>
      </w:r>
      <w:proofErr w:type="spellEnd"/>
      <w:r w:rsidRPr="00E7054B">
        <w:rPr>
          <w:rFonts w:asciiTheme="majorHAnsi" w:hAnsiTheme="majorHAnsi" w:cstheme="majorHAnsi"/>
          <w:lang w:val="en-US"/>
        </w:rPr>
        <w:t xml:space="preserve"> is working with local voluntary sector groups to explore ways to support patients whose first language is not English to use the app. </w:t>
      </w:r>
    </w:p>
    <w:p w14:paraId="1BE04A66" w14:textId="77777777" w:rsidR="00E7054B" w:rsidRPr="00E7054B" w:rsidRDefault="00E7054B" w:rsidP="00E7054B">
      <w:pPr>
        <w:rPr>
          <w:rFonts w:asciiTheme="majorHAnsi" w:hAnsiTheme="majorHAnsi" w:cstheme="majorHAnsi"/>
          <w:color w:val="212121"/>
        </w:rPr>
      </w:pPr>
      <w:r w:rsidRPr="00E7054B">
        <w:rPr>
          <w:rFonts w:asciiTheme="majorHAnsi" w:hAnsiTheme="majorHAnsi" w:cstheme="majorHAnsi"/>
          <w:color w:val="242424"/>
          <w:bdr w:val="none" w:sz="0" w:space="0" w:color="auto" w:frame="1"/>
          <w:shd w:val="clear" w:color="auto" w:fill="FFFFFF"/>
        </w:rPr>
        <w:t xml:space="preserve">my </w:t>
      </w:r>
      <w:proofErr w:type="spellStart"/>
      <w:r w:rsidRPr="00E7054B">
        <w:rPr>
          <w:rFonts w:asciiTheme="majorHAnsi" w:hAnsiTheme="majorHAnsi" w:cstheme="majorHAnsi"/>
          <w:color w:val="242424"/>
          <w:bdr w:val="none" w:sz="0" w:space="0" w:color="auto" w:frame="1"/>
          <w:shd w:val="clear" w:color="auto" w:fill="FFFFFF"/>
        </w:rPr>
        <w:t>mhealth</w:t>
      </w:r>
      <w:proofErr w:type="spellEnd"/>
      <w:r w:rsidRPr="00E7054B">
        <w:rPr>
          <w:rFonts w:asciiTheme="majorHAnsi" w:hAnsiTheme="majorHAnsi" w:cstheme="majorHAnsi"/>
          <w:color w:val="242424"/>
          <w:bdr w:val="none" w:sz="0" w:space="0" w:color="auto" w:frame="1"/>
          <w:shd w:val="clear" w:color="auto" w:fill="FFFFFF"/>
        </w:rPr>
        <w:t xml:space="preserve"> digital health advisers can also support you to get the most from the app. They may contact you to offer support, or you can contact them on </w:t>
      </w:r>
      <w:hyperlink r:id="rId5" w:tgtFrame="_blank" w:tooltip="mailto:mmhl.dha@nhs.net" w:history="1">
        <w:r w:rsidRPr="00E7054B">
          <w:rPr>
            <w:rStyle w:val="Hyperlink"/>
            <w:rFonts w:asciiTheme="majorHAnsi" w:hAnsiTheme="majorHAnsi" w:cstheme="majorHAnsi"/>
            <w:color w:val="3A6CAE"/>
            <w:bdr w:val="none" w:sz="0" w:space="0" w:color="auto" w:frame="1"/>
            <w:shd w:val="clear" w:color="auto" w:fill="FFFFFF"/>
          </w:rPr>
          <w:t>mmhl.dha@nhs.net</w:t>
        </w:r>
      </w:hyperlink>
      <w:r w:rsidRPr="00E7054B">
        <w:rPr>
          <w:rFonts w:asciiTheme="majorHAnsi" w:hAnsiTheme="majorHAnsi" w:cstheme="majorHAnsi"/>
          <w:color w:val="212121"/>
        </w:rPr>
        <w:t xml:space="preserve">. </w:t>
      </w:r>
    </w:p>
    <w:p w14:paraId="092C8B73" w14:textId="13B34E3B" w:rsidR="00E7054B" w:rsidRPr="00E7054B" w:rsidRDefault="00E7054B" w:rsidP="00E7054B">
      <w:pPr>
        <w:spacing w:line="276" w:lineRule="auto"/>
        <w:rPr>
          <w:rFonts w:asciiTheme="majorHAnsi" w:hAnsiTheme="majorHAnsi" w:cstheme="majorHAnsi"/>
          <w:color w:val="212121"/>
        </w:rPr>
      </w:pPr>
      <w:r w:rsidRPr="00E7054B">
        <w:rPr>
          <w:rFonts w:asciiTheme="majorHAnsi" w:hAnsiTheme="majorHAnsi" w:cstheme="majorHAnsi"/>
          <w:lang w:val="en-US"/>
        </w:rPr>
        <w:t xml:space="preserve">If you are offered </w:t>
      </w:r>
      <w:proofErr w:type="spellStart"/>
      <w:r w:rsidRPr="00E7054B">
        <w:rPr>
          <w:rFonts w:asciiTheme="majorHAnsi" w:hAnsiTheme="majorHAnsi" w:cstheme="majorHAnsi"/>
          <w:lang w:val="en-US"/>
        </w:rPr>
        <w:t>myCOPD</w:t>
      </w:r>
      <w:proofErr w:type="spellEnd"/>
      <w:r w:rsidRPr="00E7054B">
        <w:rPr>
          <w:rFonts w:asciiTheme="majorHAnsi" w:hAnsiTheme="majorHAnsi" w:cstheme="majorHAnsi"/>
          <w:lang w:val="en-US"/>
        </w:rPr>
        <w:t xml:space="preserve"> but do not want to take part, </w:t>
      </w:r>
      <w:r w:rsidRPr="00E7054B">
        <w:rPr>
          <w:rFonts w:asciiTheme="majorHAnsi" w:hAnsiTheme="majorHAnsi" w:cstheme="majorHAnsi"/>
        </w:rPr>
        <w:t xml:space="preserve">you can say no at any time for any reason, and you will not be contacted </w:t>
      </w:r>
      <w:proofErr w:type="spellStart"/>
      <w:r w:rsidRPr="00E7054B">
        <w:rPr>
          <w:rFonts w:asciiTheme="majorHAnsi" w:hAnsiTheme="majorHAnsi" w:cstheme="majorHAnsi"/>
        </w:rPr>
        <w:t>again.</w:t>
      </w:r>
      <w:r w:rsidRPr="00E7054B">
        <w:rPr>
          <w:rFonts w:asciiTheme="majorHAnsi" w:hAnsiTheme="majorHAnsi" w:cstheme="majorHAnsi"/>
          <w:color w:val="212121"/>
        </w:rPr>
        <w:t>If</w:t>
      </w:r>
      <w:proofErr w:type="spellEnd"/>
      <w:r w:rsidRPr="00E7054B">
        <w:rPr>
          <w:rFonts w:asciiTheme="majorHAnsi" w:hAnsiTheme="majorHAnsi" w:cstheme="majorHAnsi"/>
          <w:color w:val="212121"/>
        </w:rPr>
        <w:t xml:space="preserve"> you would like access to </w:t>
      </w:r>
      <w:proofErr w:type="spellStart"/>
      <w:r w:rsidRPr="00E7054B">
        <w:rPr>
          <w:rFonts w:asciiTheme="majorHAnsi" w:hAnsiTheme="majorHAnsi" w:cstheme="majorHAnsi"/>
          <w:color w:val="212121"/>
        </w:rPr>
        <w:t>myCOPD</w:t>
      </w:r>
      <w:proofErr w:type="spellEnd"/>
      <w:r w:rsidRPr="00E7054B">
        <w:rPr>
          <w:rFonts w:asciiTheme="majorHAnsi" w:hAnsiTheme="majorHAnsi" w:cstheme="majorHAnsi"/>
          <w:color w:val="212121"/>
        </w:rPr>
        <w:t xml:space="preserve"> (as well as your </w:t>
      </w:r>
      <w:proofErr w:type="spellStart"/>
      <w:r w:rsidRPr="00E7054B">
        <w:rPr>
          <w:rFonts w:asciiTheme="majorHAnsi" w:hAnsiTheme="majorHAnsi" w:cstheme="majorHAnsi"/>
          <w:color w:val="212121"/>
        </w:rPr>
        <w:t>myHeart</w:t>
      </w:r>
      <w:proofErr w:type="spellEnd"/>
      <w:r w:rsidRPr="00E7054B">
        <w:rPr>
          <w:rFonts w:asciiTheme="majorHAnsi" w:hAnsiTheme="majorHAnsi" w:cstheme="majorHAnsi"/>
          <w:color w:val="212121"/>
        </w:rPr>
        <w:t xml:space="preserve"> app, if appropriate), please complete the following </w:t>
      </w:r>
      <w:hyperlink r:id="rId6" w:history="1">
        <w:r w:rsidRPr="00E7054B">
          <w:rPr>
            <w:rStyle w:val="Hyperlink"/>
            <w:rFonts w:asciiTheme="majorHAnsi" w:hAnsiTheme="majorHAnsi" w:cstheme="majorHAnsi"/>
          </w:rPr>
          <w:t>MMH Self-referral form</w:t>
        </w:r>
      </w:hyperlink>
      <w:r w:rsidRPr="00E7054B">
        <w:rPr>
          <w:rFonts w:asciiTheme="majorHAnsi" w:hAnsiTheme="majorHAnsi" w:cstheme="majorHAnsi"/>
          <w:color w:val="212121"/>
        </w:rPr>
        <w:t>.</w:t>
      </w:r>
    </w:p>
    <w:p w14:paraId="415FD363" w14:textId="77777777"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B231F"/>
    <w:multiLevelType w:val="hybridMultilevel"/>
    <w:tmpl w:val="2E9A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59185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DE"/>
    <w:rsid w:val="002F237C"/>
    <w:rsid w:val="00552A80"/>
    <w:rsid w:val="006F78DD"/>
    <w:rsid w:val="008609DE"/>
    <w:rsid w:val="00E7054B"/>
    <w:rsid w:val="00F3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F93B"/>
  <w15:chartTrackingRefBased/>
  <w15:docId w15:val="{20E700B8-5AC9-43C0-805B-D6CC3F7B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DE"/>
    <w:pPr>
      <w:spacing w:after="160" w:line="256" w:lineRule="auto"/>
    </w:pPr>
    <w:rPr>
      <w:rFonts w:ascii="Arial" w:hAnsi="Arial" w:cstheme="minorBidi"/>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semiHidden/>
    <w:unhideWhenUsed/>
    <w:rsid w:val="00E7054B"/>
    <w:rPr>
      <w:color w:val="0000FF"/>
      <w:u w:val="single"/>
    </w:rPr>
  </w:style>
  <w:style w:type="paragraph" w:styleId="NormalWeb">
    <w:name w:val="Normal (Web)"/>
    <w:basedOn w:val="Normal"/>
    <w:uiPriority w:val="99"/>
    <w:semiHidden/>
    <w:unhideWhenUsed/>
    <w:rsid w:val="00E705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882143">
      <w:bodyDiv w:val="1"/>
      <w:marLeft w:val="0"/>
      <w:marRight w:val="0"/>
      <w:marTop w:val="0"/>
      <w:marBottom w:val="0"/>
      <w:divBdr>
        <w:top w:val="none" w:sz="0" w:space="0" w:color="auto"/>
        <w:left w:val="none" w:sz="0" w:space="0" w:color="auto"/>
        <w:bottom w:val="none" w:sz="0" w:space="0" w:color="auto"/>
        <w:right w:val="none" w:sz="0" w:space="0" w:color="auto"/>
      </w:divBdr>
    </w:div>
    <w:div w:id="11212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zohopublic.com/mymhealth/form/BNSSGmyCOPDSelfReferralForm/formperma/vr_NLnJoeu1hpO6hWwMXnqPTWNXgYc4Ip8ew6fftnLk" TargetMode="External"/><Relationship Id="rId5" Type="http://schemas.openxmlformats.org/officeDocument/2006/relationships/hyperlink" Target="mailto:mmhl.dha@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GREENWAY, Richard (THREE SHIRES MEDICAL PRACTICE)</dc:creator>
  <cp:keywords/>
  <dc:description/>
  <cp:lastModifiedBy>GREENWAY, Richard (THREE SHIRES MEDICAL PRACTICE)</cp:lastModifiedBy>
  <cp:revision>2</cp:revision>
  <dcterms:created xsi:type="dcterms:W3CDTF">2024-07-23T08:17:00Z</dcterms:created>
  <dcterms:modified xsi:type="dcterms:W3CDTF">2024-07-23T09:45:00Z</dcterms:modified>
</cp:coreProperties>
</file>